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20" w:lineRule="exact"/>
        <w:jc w:val="center"/>
        <w:rPr>
          <w:rFonts w:hint="eastAsia" w:ascii="楷体" w:hAnsi="楷体" w:eastAsia="楷体"/>
          <w:b/>
          <w:bCs/>
          <w:spacing w:val="60"/>
          <w:sz w:val="44"/>
        </w:rPr>
      </w:pPr>
      <w:r>
        <w:rPr>
          <w:rFonts w:hint="eastAsia" w:ascii="楷体" w:hAnsi="楷体" w:eastAsia="楷体"/>
          <w:b/>
          <w:bCs/>
          <w:spacing w:val="60"/>
          <w:sz w:val="44"/>
        </w:rPr>
        <w:t>河南建设投资有限公司</w:t>
      </w:r>
    </w:p>
    <w:p>
      <w:pPr>
        <w:snapToGrid w:val="0"/>
        <w:spacing w:afterLines="50" w:line="520" w:lineRule="exact"/>
        <w:jc w:val="center"/>
        <w:rPr>
          <w:rFonts w:ascii="楷体" w:hAnsi="楷体" w:eastAsia="楷体"/>
          <w:b/>
          <w:bCs/>
          <w:spacing w:val="60"/>
          <w:sz w:val="44"/>
        </w:rPr>
      </w:pPr>
      <w:r>
        <w:rPr>
          <w:rFonts w:hint="eastAsia" w:ascii="楷体" w:hAnsi="楷体" w:eastAsia="楷体"/>
          <w:b/>
          <w:bCs/>
          <w:spacing w:val="60"/>
          <w:sz w:val="44"/>
        </w:rPr>
        <w:t>市场化选聘职业经理人报名表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3"/>
        <w:gridCol w:w="650"/>
        <w:gridCol w:w="1147"/>
        <w:gridCol w:w="1372"/>
        <w:gridCol w:w="176"/>
        <w:gridCol w:w="1426"/>
        <w:gridCol w:w="1084"/>
        <w:gridCol w:w="356"/>
        <w:gridCol w:w="72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 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</w:t>
            </w:r>
            <w:r>
              <w:rPr>
                <w:rFonts w:ascii="宋体"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6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7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目前住址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     年龄     政治面貌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注：请附以下证明材料复印件。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身份证；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毕业证书、学位证书；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3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职（执）业资格证、专业技术职务任职资格证书；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省部级及以上奖励证书，及专利证书；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hint="eastAsia" w:ascii="new times rome" w:hAnsi="宋体"/>
          <w:sz w:val="24"/>
        </w:rPr>
        <w:t>5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近3年主要工作业绩（成果）相关材料；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6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其他。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w times ro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26B9B"/>
    <w:rsid w:val="25C26B9B"/>
    <w:rsid w:val="283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2021-01-21T05:13:00Z</dcterms:created>
  <dc:creator>Lenovo</dc:creator>
  <cp:lastModifiedBy>亨</cp:lastModifiedBy>
  <dcterms:modified xsi:type="dcterms:W3CDTF">2021-02-01T14:49:10Z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